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68" w:rsidRDefault="00465268" w:rsidP="000D5A3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65268" w:rsidRPr="007D1C0A" w:rsidRDefault="008B0404" w:rsidP="000D5A39">
      <w:pPr>
        <w:jc w:val="center"/>
        <w:rPr>
          <w:b/>
          <w:sz w:val="48"/>
          <w:szCs w:val="48"/>
        </w:rPr>
      </w:pPr>
      <w:r w:rsidRPr="007D1C0A">
        <w:rPr>
          <w:b/>
          <w:sz w:val="48"/>
          <w:szCs w:val="48"/>
        </w:rPr>
        <w:t>Comunicato Stampa</w:t>
      </w:r>
    </w:p>
    <w:p w:rsidR="00F5062D" w:rsidRPr="00F5062D" w:rsidRDefault="00465268" w:rsidP="000D5A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F5062D" w:rsidRPr="00F5062D">
        <w:rPr>
          <w:b/>
          <w:sz w:val="32"/>
          <w:szCs w:val="32"/>
        </w:rPr>
        <w:t xml:space="preserve">usione tra Ergo Previdenza, </w:t>
      </w:r>
      <w:proofErr w:type="spellStart"/>
      <w:r w:rsidR="00F5062D" w:rsidRPr="00F5062D">
        <w:rPr>
          <w:b/>
          <w:sz w:val="32"/>
          <w:szCs w:val="32"/>
        </w:rPr>
        <w:t>Old</w:t>
      </w:r>
      <w:proofErr w:type="spellEnd"/>
      <w:r w:rsidR="00F5062D" w:rsidRPr="00F5062D">
        <w:rPr>
          <w:b/>
          <w:sz w:val="32"/>
          <w:szCs w:val="32"/>
        </w:rPr>
        <w:t xml:space="preserve"> </w:t>
      </w:r>
      <w:proofErr w:type="spellStart"/>
      <w:r w:rsidR="00F5062D" w:rsidRPr="00F5062D">
        <w:rPr>
          <w:b/>
          <w:sz w:val="32"/>
          <w:szCs w:val="32"/>
        </w:rPr>
        <w:t>Mutual</w:t>
      </w:r>
      <w:proofErr w:type="spellEnd"/>
      <w:r w:rsidR="00F5062D" w:rsidRPr="00F5062D">
        <w:rPr>
          <w:b/>
          <w:sz w:val="32"/>
          <w:szCs w:val="32"/>
        </w:rPr>
        <w:t xml:space="preserve"> </w:t>
      </w:r>
      <w:proofErr w:type="spellStart"/>
      <w:r w:rsidR="00F5062D" w:rsidRPr="00F5062D">
        <w:rPr>
          <w:b/>
          <w:sz w:val="32"/>
          <w:szCs w:val="32"/>
        </w:rPr>
        <w:t>Wealth</w:t>
      </w:r>
      <w:proofErr w:type="spellEnd"/>
      <w:r w:rsidR="00F5062D" w:rsidRPr="00F5062D">
        <w:rPr>
          <w:b/>
          <w:sz w:val="32"/>
          <w:szCs w:val="32"/>
        </w:rPr>
        <w:t xml:space="preserve"> </w:t>
      </w:r>
      <w:proofErr w:type="spellStart"/>
      <w:r w:rsidR="00F5062D" w:rsidRPr="00F5062D">
        <w:rPr>
          <w:b/>
          <w:sz w:val="32"/>
          <w:szCs w:val="32"/>
        </w:rPr>
        <w:t>Italy</w:t>
      </w:r>
      <w:proofErr w:type="spellEnd"/>
      <w:r w:rsidR="00F5062D" w:rsidRPr="00F5062D">
        <w:rPr>
          <w:b/>
          <w:sz w:val="32"/>
          <w:szCs w:val="32"/>
        </w:rPr>
        <w:t xml:space="preserve"> ed </w:t>
      </w:r>
      <w:proofErr w:type="spellStart"/>
      <w:r w:rsidR="00013CAD" w:rsidRPr="00F5062D">
        <w:rPr>
          <w:b/>
          <w:sz w:val="32"/>
          <w:szCs w:val="32"/>
        </w:rPr>
        <w:t>Eurovita</w:t>
      </w:r>
      <w:proofErr w:type="spellEnd"/>
      <w:r w:rsidR="00013CAD" w:rsidRPr="00F5062D">
        <w:rPr>
          <w:b/>
          <w:sz w:val="32"/>
          <w:szCs w:val="32"/>
        </w:rPr>
        <w:t xml:space="preserve"> Assicurazioni:</w:t>
      </w:r>
      <w:r w:rsidR="00C9162E" w:rsidRPr="00F5062D">
        <w:rPr>
          <w:b/>
          <w:sz w:val="32"/>
          <w:szCs w:val="32"/>
        </w:rPr>
        <w:t xml:space="preserve"> </w:t>
      </w:r>
      <w:r w:rsidR="00965061" w:rsidRPr="00465268">
        <w:rPr>
          <w:b/>
          <w:sz w:val="32"/>
          <w:szCs w:val="32"/>
        </w:rPr>
        <w:t>lavoratori e</w:t>
      </w:r>
      <w:r w:rsidR="00965061">
        <w:rPr>
          <w:b/>
          <w:sz w:val="32"/>
          <w:szCs w:val="32"/>
        </w:rPr>
        <w:t xml:space="preserve"> </w:t>
      </w:r>
      <w:r w:rsidR="00013CAD" w:rsidRPr="00F5062D">
        <w:rPr>
          <w:b/>
          <w:sz w:val="32"/>
          <w:szCs w:val="32"/>
        </w:rPr>
        <w:t>sindacati in mobilitazione</w:t>
      </w:r>
      <w:r w:rsidR="00F5062D" w:rsidRPr="00F5062D">
        <w:rPr>
          <w:b/>
          <w:sz w:val="32"/>
          <w:szCs w:val="32"/>
        </w:rPr>
        <w:t xml:space="preserve"> per il mancato accordo co</w:t>
      </w:r>
      <w:r w:rsidR="007B709D">
        <w:rPr>
          <w:b/>
          <w:sz w:val="32"/>
          <w:szCs w:val="32"/>
        </w:rPr>
        <w:t xml:space="preserve">n il nuovo azionista sulle </w:t>
      </w:r>
      <w:r w:rsidR="00F5062D" w:rsidRPr="00F5062D">
        <w:rPr>
          <w:b/>
          <w:sz w:val="32"/>
          <w:szCs w:val="32"/>
        </w:rPr>
        <w:t>tutele occupazionali</w:t>
      </w:r>
    </w:p>
    <w:p w:rsidR="000D5A39" w:rsidRPr="00F5062D" w:rsidRDefault="00F5062D" w:rsidP="00F5062D">
      <w:pPr>
        <w:jc w:val="center"/>
        <w:rPr>
          <w:i/>
          <w:sz w:val="28"/>
          <w:szCs w:val="28"/>
        </w:rPr>
      </w:pPr>
      <w:r w:rsidRPr="00F5062D">
        <w:rPr>
          <w:i/>
          <w:sz w:val="28"/>
          <w:szCs w:val="28"/>
        </w:rPr>
        <w:t xml:space="preserve">Destano preoccupazione soprattutto le sorti dei 92 dipendenti della sede romana di </w:t>
      </w:r>
      <w:proofErr w:type="spellStart"/>
      <w:r w:rsidRPr="00F5062D">
        <w:rPr>
          <w:i/>
          <w:sz w:val="28"/>
          <w:szCs w:val="28"/>
        </w:rPr>
        <w:t>Eurovita</w:t>
      </w:r>
      <w:proofErr w:type="spellEnd"/>
      <w:r w:rsidRPr="00F5062D">
        <w:rPr>
          <w:i/>
          <w:sz w:val="28"/>
          <w:szCs w:val="28"/>
        </w:rPr>
        <w:t>, a rischio trasferimento sulla piazza di Milano.</w:t>
      </w:r>
    </w:p>
    <w:p w:rsidR="00F5062D" w:rsidRDefault="00F5062D" w:rsidP="001D15FE">
      <w:pPr>
        <w:jc w:val="both"/>
        <w:rPr>
          <w:i/>
        </w:rPr>
      </w:pPr>
    </w:p>
    <w:p w:rsidR="00C9162E" w:rsidRDefault="004E646D" w:rsidP="001D15FE">
      <w:pPr>
        <w:jc w:val="both"/>
      </w:pPr>
      <w:r>
        <w:rPr>
          <w:i/>
        </w:rPr>
        <w:t>Milano/</w:t>
      </w:r>
      <w:r w:rsidR="00465268">
        <w:rPr>
          <w:i/>
        </w:rPr>
        <w:t xml:space="preserve">Roma, 16 </w:t>
      </w:r>
      <w:r w:rsidR="008B0404" w:rsidRPr="008B0404">
        <w:rPr>
          <w:i/>
        </w:rPr>
        <w:t>ottobre 2017</w:t>
      </w:r>
      <w:r w:rsidR="008B0404">
        <w:t xml:space="preserve"> </w:t>
      </w:r>
      <w:r w:rsidR="00F5062D">
        <w:t xml:space="preserve">– Negli ultimi mesi del </w:t>
      </w:r>
      <w:r w:rsidR="008B0404">
        <w:t>2016</w:t>
      </w:r>
      <w:r w:rsidR="00961239">
        <w:t xml:space="preserve"> </w:t>
      </w:r>
      <w:r w:rsidR="001D15FE">
        <w:t>il fondo inglese</w:t>
      </w:r>
      <w:r w:rsidR="00F5062D">
        <w:t xml:space="preserve"> di private </w:t>
      </w:r>
      <w:proofErr w:type="spellStart"/>
      <w:r w:rsidR="00465268">
        <w:t>equity</w:t>
      </w:r>
      <w:proofErr w:type="spellEnd"/>
      <w:r w:rsidR="00465268">
        <w:t xml:space="preserve"> </w:t>
      </w:r>
      <w:proofErr w:type="spellStart"/>
      <w:r w:rsidR="00B4059B">
        <w:t>Cinven</w:t>
      </w:r>
      <w:proofErr w:type="spellEnd"/>
      <w:r w:rsidR="00B4059B">
        <w:t xml:space="preserve">, </w:t>
      </w:r>
      <w:r w:rsidR="00961239">
        <w:t xml:space="preserve">Società che detiene ad </w:t>
      </w:r>
      <w:r w:rsidR="008B0404">
        <w:t>oggi un portafoglio di</w:t>
      </w:r>
      <w:r w:rsidR="00B4059B">
        <w:t xml:space="preserve"> 14 miliard</w:t>
      </w:r>
      <w:r w:rsidR="00296BA4">
        <w:t xml:space="preserve">i di risparmio gestito, </w:t>
      </w:r>
      <w:r w:rsidR="005D49D3">
        <w:t xml:space="preserve">ha </w:t>
      </w:r>
      <w:r w:rsidR="005F7459">
        <w:t xml:space="preserve">intrapreso </w:t>
      </w:r>
      <w:r w:rsidR="005D49D3">
        <w:t xml:space="preserve">una trattativa con JC </w:t>
      </w:r>
      <w:proofErr w:type="spellStart"/>
      <w:r w:rsidR="005D49D3">
        <w:t>Flowers</w:t>
      </w:r>
      <w:proofErr w:type="spellEnd"/>
      <w:r w:rsidR="005D49D3">
        <w:t>, fond</w:t>
      </w:r>
      <w:r w:rsidR="00F5062D">
        <w:t xml:space="preserve">o </w:t>
      </w:r>
      <w:r w:rsidR="008B0404">
        <w:t xml:space="preserve">di private </w:t>
      </w:r>
      <w:proofErr w:type="spellStart"/>
      <w:r w:rsidR="00F5062D">
        <w:t>equity</w:t>
      </w:r>
      <w:proofErr w:type="spellEnd"/>
      <w:r w:rsidR="00F5062D">
        <w:t xml:space="preserve"> </w:t>
      </w:r>
      <w:r w:rsidR="005F7459">
        <w:t>statunitense</w:t>
      </w:r>
      <w:r w:rsidR="008B0404">
        <w:t>, per</w:t>
      </w:r>
      <w:r w:rsidR="005D49D3">
        <w:t xml:space="preserve"> </w:t>
      </w:r>
      <w:r w:rsidR="005F7459">
        <w:t xml:space="preserve">rilevare il pacchetto di maggioranza </w:t>
      </w:r>
      <w:r w:rsidR="001D15FE">
        <w:t xml:space="preserve">di </w:t>
      </w:r>
      <w:proofErr w:type="spellStart"/>
      <w:r w:rsidR="001D15FE">
        <w:t>Eurovita</w:t>
      </w:r>
      <w:proofErr w:type="spellEnd"/>
      <w:r w:rsidR="001D15FE">
        <w:t xml:space="preserve"> Assicurazioni, compagnia specializzata nella </w:t>
      </w:r>
      <w:proofErr w:type="spellStart"/>
      <w:r w:rsidR="001D15FE">
        <w:t>bancassurance</w:t>
      </w:r>
      <w:proofErr w:type="spellEnd"/>
      <w:r w:rsidR="005F7459">
        <w:t xml:space="preserve"> vita con sede a Roma</w:t>
      </w:r>
      <w:r w:rsidR="001D15FE">
        <w:t xml:space="preserve">, </w:t>
      </w:r>
      <w:r w:rsidR="005F7459">
        <w:t xml:space="preserve">che ha </w:t>
      </w:r>
      <w:r w:rsidR="00961239">
        <w:t>raccolto oltre un miliardo di euro di premi nel 2016</w:t>
      </w:r>
      <w:r w:rsidR="005F7459">
        <w:t xml:space="preserve"> e gestisce polizze per </w:t>
      </w:r>
      <w:r w:rsidR="00961239">
        <w:t>un valore complessivo superiore ai</w:t>
      </w:r>
      <w:r w:rsidR="00E2463A">
        <w:t xml:space="preserve"> </w:t>
      </w:r>
      <w:r w:rsidR="005F7459">
        <w:t>5 miliardi di euro</w:t>
      </w:r>
      <w:r w:rsidR="00465268">
        <w:t xml:space="preserve">. </w:t>
      </w:r>
      <w:r w:rsidR="008B0404">
        <w:t xml:space="preserve">La britannica </w:t>
      </w:r>
      <w:proofErr w:type="spellStart"/>
      <w:r w:rsidR="008B0404">
        <w:t>Cinven</w:t>
      </w:r>
      <w:proofErr w:type="spellEnd"/>
      <w:r w:rsidR="008B0404">
        <w:t xml:space="preserve">, inoltre, aveva in precedenza ottenuto il controllo delle compagnie milanesi Ergo Previdenza ed </w:t>
      </w:r>
      <w:proofErr w:type="spellStart"/>
      <w:r w:rsidR="008B0404">
        <w:t>Old</w:t>
      </w:r>
      <w:proofErr w:type="spellEnd"/>
      <w:r w:rsidR="008B0404">
        <w:t xml:space="preserve"> </w:t>
      </w:r>
      <w:proofErr w:type="spellStart"/>
      <w:r w:rsidR="008B0404">
        <w:t>Mutual</w:t>
      </w:r>
      <w:proofErr w:type="spellEnd"/>
      <w:r w:rsidR="008B0404">
        <w:t xml:space="preserve"> </w:t>
      </w:r>
      <w:proofErr w:type="spellStart"/>
      <w:r w:rsidR="008B0404">
        <w:t>Wealth</w:t>
      </w:r>
      <w:proofErr w:type="spellEnd"/>
      <w:r w:rsidR="008B0404">
        <w:t xml:space="preserve"> </w:t>
      </w:r>
      <w:proofErr w:type="spellStart"/>
      <w:r w:rsidR="008B0404">
        <w:t>Italy</w:t>
      </w:r>
      <w:proofErr w:type="spellEnd"/>
      <w:r w:rsidR="008B0404">
        <w:t>.</w:t>
      </w:r>
    </w:p>
    <w:p w:rsidR="00D118AF" w:rsidRDefault="008B0404" w:rsidP="001D15FE">
      <w:pPr>
        <w:jc w:val="both"/>
      </w:pPr>
      <w:r>
        <w:t>Il n</w:t>
      </w:r>
      <w:r w:rsidR="005D49D3">
        <w:t xml:space="preserve">egoziato </w:t>
      </w:r>
      <w:r>
        <w:t xml:space="preserve">fra i due colossi angloamericani è </w:t>
      </w:r>
      <w:r w:rsidR="005D49D3">
        <w:t xml:space="preserve">andato a buon fine, </w:t>
      </w:r>
      <w:r>
        <w:t xml:space="preserve">al punto che lo scorso </w:t>
      </w:r>
      <w:r w:rsidR="000D5A39">
        <w:t>agosto</w:t>
      </w:r>
      <w:r w:rsidR="00961239">
        <w:t xml:space="preserve"> </w:t>
      </w:r>
      <w:proofErr w:type="spellStart"/>
      <w:r w:rsidR="00D118AF">
        <w:t>Phlavia</w:t>
      </w:r>
      <w:proofErr w:type="spellEnd"/>
      <w:r w:rsidR="00D118AF">
        <w:t xml:space="preserve"> Investimenti, </w:t>
      </w:r>
      <w:r w:rsidR="005F7459">
        <w:t xml:space="preserve">la </w:t>
      </w:r>
      <w:r w:rsidR="00D118AF">
        <w:t xml:space="preserve">holding controllata da </w:t>
      </w:r>
      <w:proofErr w:type="spellStart"/>
      <w:r w:rsidR="00D118AF">
        <w:t>Cinven</w:t>
      </w:r>
      <w:proofErr w:type="spellEnd"/>
      <w:r w:rsidR="00D118AF">
        <w:t>, ha</w:t>
      </w:r>
      <w:r w:rsidR="005D49D3">
        <w:t xml:space="preserve"> </w:t>
      </w:r>
      <w:r w:rsidR="00D118AF">
        <w:t>ottenuto l’autorizzazione</w:t>
      </w:r>
      <w:r w:rsidR="00143273">
        <w:t xml:space="preserve"> da </w:t>
      </w:r>
      <w:proofErr w:type="spellStart"/>
      <w:r w:rsidR="00143273">
        <w:t>Ivass</w:t>
      </w:r>
      <w:proofErr w:type="spellEnd"/>
      <w:r w:rsidR="00143273">
        <w:t xml:space="preserve">, </w:t>
      </w:r>
      <w:r w:rsidR="005F1789">
        <w:t>l’autorità di v</w:t>
      </w:r>
      <w:r w:rsidR="00143273">
        <w:t xml:space="preserve">igilanza del settore assicurativo, sia all’acquisizione di </w:t>
      </w:r>
      <w:proofErr w:type="spellStart"/>
      <w:r w:rsidR="00143273">
        <w:t>Eurovita</w:t>
      </w:r>
      <w:proofErr w:type="spellEnd"/>
      <w:r w:rsidR="00143273">
        <w:t xml:space="preserve"> Assicurazioni che alla fusione </w:t>
      </w:r>
      <w:r>
        <w:t xml:space="preserve">fra </w:t>
      </w:r>
      <w:r w:rsidR="00143273">
        <w:t>le tre aziende</w:t>
      </w:r>
      <w:r>
        <w:t xml:space="preserve">: </w:t>
      </w:r>
      <w:proofErr w:type="spellStart"/>
      <w:r>
        <w:t>Eurovita</w:t>
      </w:r>
      <w:proofErr w:type="spellEnd"/>
      <w:r>
        <w:t>, Ergo Previ</w:t>
      </w:r>
      <w:r w:rsidR="004A5208">
        <w:t xml:space="preserve">denza e </w:t>
      </w:r>
      <w:proofErr w:type="spellStart"/>
      <w:r w:rsidR="004A5208">
        <w:t>Old</w:t>
      </w:r>
      <w:proofErr w:type="spellEnd"/>
      <w:r w:rsidR="004A5208">
        <w:t xml:space="preserve"> </w:t>
      </w:r>
      <w:proofErr w:type="spellStart"/>
      <w:r w:rsidR="004A5208">
        <w:t>Mutual</w:t>
      </w:r>
      <w:proofErr w:type="spellEnd"/>
      <w:r w:rsidR="004A5208">
        <w:t xml:space="preserve"> </w:t>
      </w:r>
      <w:proofErr w:type="spellStart"/>
      <w:r w:rsidR="004A5208">
        <w:t>Wealth</w:t>
      </w:r>
      <w:proofErr w:type="spellEnd"/>
      <w:r w:rsidR="004A5208">
        <w:t xml:space="preserve"> </w:t>
      </w:r>
      <w:proofErr w:type="spellStart"/>
      <w:r w:rsidR="004A5208">
        <w:t>Italy</w:t>
      </w:r>
      <w:proofErr w:type="spellEnd"/>
      <w:r w:rsidR="004A5208">
        <w:t xml:space="preserve">, </w:t>
      </w:r>
      <w:r w:rsidR="00143273">
        <w:t xml:space="preserve">con </w:t>
      </w:r>
      <w:r w:rsidR="005F7459">
        <w:t xml:space="preserve">data effetto </w:t>
      </w:r>
      <w:r w:rsidR="00143273">
        <w:t>31</w:t>
      </w:r>
      <w:r>
        <w:t xml:space="preserve"> dicembre </w:t>
      </w:r>
      <w:r w:rsidR="00143273">
        <w:t>2017.</w:t>
      </w:r>
    </w:p>
    <w:p w:rsidR="00961239" w:rsidRDefault="0057471C" w:rsidP="001D15FE">
      <w:pPr>
        <w:jc w:val="both"/>
      </w:pPr>
      <w:r>
        <w:t xml:space="preserve">La società </w:t>
      </w:r>
      <w:r w:rsidR="00143273">
        <w:t>nascente dalla fusione, che</w:t>
      </w:r>
      <w:r>
        <w:t xml:space="preserve"> prenderà il nome di </w:t>
      </w:r>
      <w:proofErr w:type="spellStart"/>
      <w:r>
        <w:t>Eurovita</w:t>
      </w:r>
      <w:proofErr w:type="spellEnd"/>
      <w:r w:rsidR="005F7459">
        <w:t>,</w:t>
      </w:r>
      <w:r>
        <w:t xml:space="preserve"> </w:t>
      </w:r>
      <w:r w:rsidR="005F7459">
        <w:t xml:space="preserve">secondo </w:t>
      </w:r>
      <w:r w:rsidR="00143273">
        <w:t xml:space="preserve">le intenzioni dell’azionista dovrà affermarsi come un polo di eccellenza nel ramo vita, </w:t>
      </w:r>
      <w:r w:rsidR="005F7459">
        <w:t xml:space="preserve">e </w:t>
      </w:r>
      <w:r w:rsidR="00143273">
        <w:t xml:space="preserve">vanterà oltre </w:t>
      </w:r>
      <w:r w:rsidR="005F1789">
        <w:t xml:space="preserve">17 miliardi di riserve lorde, </w:t>
      </w:r>
      <w:r w:rsidR="00143273">
        <w:t xml:space="preserve">una rilevante </w:t>
      </w:r>
      <w:r w:rsidR="005F7459">
        <w:t xml:space="preserve">dotazione </w:t>
      </w:r>
      <w:r w:rsidR="00143273">
        <w:t>patrimoniale</w:t>
      </w:r>
      <w:r w:rsidR="005F1789">
        <w:t xml:space="preserve"> e una capillare rete di vendita</w:t>
      </w:r>
      <w:r w:rsidR="00143273">
        <w:t xml:space="preserve">, grazie alle sinergie operanti tra le tre </w:t>
      </w:r>
      <w:r w:rsidR="005F7459">
        <w:t>compagnie</w:t>
      </w:r>
      <w:r w:rsidR="00143273">
        <w:t>.</w:t>
      </w:r>
      <w:r w:rsidR="00A25D1E" w:rsidRPr="00A25D1E">
        <w:t xml:space="preserve"> </w:t>
      </w:r>
    </w:p>
    <w:p w:rsidR="00965061" w:rsidRDefault="00A25D1E" w:rsidP="001D15FE">
      <w:pPr>
        <w:jc w:val="both"/>
      </w:pPr>
      <w:r>
        <w:t>In apparenza tutto per</w:t>
      </w:r>
      <w:r w:rsidR="00043770">
        <w:t xml:space="preserve">fetto, </w:t>
      </w:r>
      <w:r w:rsidR="005F7459">
        <w:t>ma</w:t>
      </w:r>
      <w:r w:rsidR="00043770">
        <w:t xml:space="preserve"> </w:t>
      </w:r>
      <w:r w:rsidR="00E2463A">
        <w:t xml:space="preserve">ciò che desta forte preoccupazione è il futuro dei lavoratori </w:t>
      </w:r>
      <w:r w:rsidR="005F7459">
        <w:t xml:space="preserve">dopo </w:t>
      </w:r>
      <w:r w:rsidR="00965061">
        <w:t>la fusione.</w:t>
      </w:r>
    </w:p>
    <w:p w:rsidR="005D49D3" w:rsidRDefault="00C23F24" w:rsidP="001D15FE">
      <w:pPr>
        <w:jc w:val="both"/>
      </w:pPr>
      <w:r>
        <w:t>Difatti</w:t>
      </w:r>
      <w:r w:rsidR="00A25D1E">
        <w:t xml:space="preserve"> l</w:t>
      </w:r>
      <w:r w:rsidR="00830526">
        <w:t xml:space="preserve">e procedure di confronto sindacale </w:t>
      </w:r>
      <w:r w:rsidR="00043770">
        <w:t>(</w:t>
      </w:r>
      <w:r w:rsidR="00830526">
        <w:t>previste sia dalla legge</w:t>
      </w:r>
      <w:r w:rsidR="00043770">
        <w:t>,</w:t>
      </w:r>
      <w:r w:rsidR="00830526">
        <w:t xml:space="preserve"> </w:t>
      </w:r>
      <w:r w:rsidR="00043770">
        <w:t>sia</w:t>
      </w:r>
      <w:r w:rsidR="00830526">
        <w:t xml:space="preserve"> dal contratto </w:t>
      </w:r>
      <w:r w:rsidR="0057471C">
        <w:t xml:space="preserve">collettivo </w:t>
      </w:r>
      <w:r w:rsidR="00830526">
        <w:t>nazionale di categoria in caso di fusioni</w:t>
      </w:r>
      <w:r w:rsidR="00043770">
        <w:t>) si sono</w:t>
      </w:r>
      <w:r w:rsidR="00830526">
        <w:t xml:space="preserve"> chiuse co</w:t>
      </w:r>
      <w:r w:rsidR="0057471C">
        <w:t>n esito negativo</w:t>
      </w:r>
      <w:r w:rsidR="00A25D1E">
        <w:t>,</w:t>
      </w:r>
      <w:r w:rsidR="0057471C">
        <w:t xml:space="preserve"> </w:t>
      </w:r>
      <w:r w:rsidR="00043770">
        <w:t>a fronte del</w:t>
      </w:r>
      <w:r w:rsidR="0057471C">
        <w:t>la</w:t>
      </w:r>
      <w:r w:rsidR="00965061">
        <w:t xml:space="preserve"> </w:t>
      </w:r>
      <w:r w:rsidR="00965061" w:rsidRPr="00465268">
        <w:t>totale indisponibilità</w:t>
      </w:r>
      <w:r w:rsidR="0057471C">
        <w:t xml:space="preserve"> </w:t>
      </w:r>
      <w:r w:rsidR="00830526">
        <w:t xml:space="preserve">aziendale </w:t>
      </w:r>
      <w:r w:rsidR="00D86286" w:rsidRPr="00465268">
        <w:t>a recepire</w:t>
      </w:r>
      <w:r w:rsidR="00465268">
        <w:rPr>
          <w:color w:val="FF0000"/>
        </w:rPr>
        <w:t xml:space="preserve"> </w:t>
      </w:r>
      <w:r w:rsidR="00A25D1E">
        <w:t>la</w:t>
      </w:r>
      <w:r w:rsidR="0057471C">
        <w:t xml:space="preserve"> proposta delle organizzazioni sindacali</w:t>
      </w:r>
      <w:r w:rsidR="00830526">
        <w:t xml:space="preserve"> di siglare un accordo</w:t>
      </w:r>
      <w:r>
        <w:t>,</w:t>
      </w:r>
      <w:r w:rsidR="0057471C">
        <w:t xml:space="preserve"> </w:t>
      </w:r>
      <w:r w:rsidR="00F5062D">
        <w:t>che preveda</w:t>
      </w:r>
      <w:r w:rsidR="005F7459">
        <w:t xml:space="preserve">, in caso di </w:t>
      </w:r>
      <w:r w:rsidR="00E2463A">
        <w:t>aggregazione</w:t>
      </w:r>
      <w:r w:rsidR="00961239">
        <w:t xml:space="preserve"> tra aziende </w:t>
      </w:r>
      <w:r w:rsidR="005F7459">
        <w:t>con sedi diverse,</w:t>
      </w:r>
      <w:r>
        <w:t xml:space="preserve"> la salvaguardia dei livelli occupazionali</w:t>
      </w:r>
      <w:r w:rsidR="00965061" w:rsidRPr="00465268">
        <w:t>, in linea con la tradizione del settore assicurativo</w:t>
      </w:r>
      <w:r w:rsidR="00030B1E" w:rsidRPr="00465268">
        <w:t>.</w:t>
      </w:r>
      <w:r w:rsidR="00965061">
        <w:t xml:space="preserve"> Inoltre</w:t>
      </w:r>
      <w:r w:rsidR="00D86286">
        <w:t>,</w:t>
      </w:r>
      <w:r w:rsidR="00465268">
        <w:t xml:space="preserve"> </w:t>
      </w:r>
      <w:r w:rsidR="00D86286">
        <w:t>le</w:t>
      </w:r>
      <w:r w:rsidR="00965061">
        <w:t xml:space="preserve"> </w:t>
      </w:r>
      <w:r>
        <w:t xml:space="preserve">stesse sigle sindacali </w:t>
      </w:r>
      <w:r w:rsidR="00965061" w:rsidRPr="00465268">
        <w:t>hanno avanzato</w:t>
      </w:r>
      <w:r w:rsidR="00965061" w:rsidRPr="00965061">
        <w:rPr>
          <w:color w:val="FF0000"/>
        </w:rPr>
        <w:t xml:space="preserve"> </w:t>
      </w:r>
      <w:r w:rsidR="00030B1E">
        <w:t xml:space="preserve">la </w:t>
      </w:r>
      <w:r w:rsidR="00F5062D">
        <w:t>proposta di disciplinare</w:t>
      </w:r>
      <w:r w:rsidR="007B709D">
        <w:t xml:space="preserve"> su </w:t>
      </w:r>
      <w:r w:rsidR="005F7459">
        <w:t xml:space="preserve">base volontaria </w:t>
      </w:r>
      <w:r w:rsidR="00030B1E">
        <w:t>eventuali</w:t>
      </w:r>
      <w:r w:rsidR="00830526">
        <w:t xml:space="preserve"> </w:t>
      </w:r>
      <w:r w:rsidR="00030B1E">
        <w:t>piani</w:t>
      </w:r>
      <w:r w:rsidR="00830526">
        <w:t xml:space="preserve"> di </w:t>
      </w:r>
      <w:r w:rsidR="00030B1E">
        <w:t>mobilità dettati</w:t>
      </w:r>
      <w:r w:rsidR="00830526">
        <w:t xml:space="preserve"> da</w:t>
      </w:r>
      <w:r w:rsidR="00030B1E">
        <w:t xml:space="preserve"> particolari esigenze di</w:t>
      </w:r>
      <w:r>
        <w:t xml:space="preserve"> riassetto organizzativo della nuova </w:t>
      </w:r>
      <w:r w:rsidR="005F7459">
        <w:t>compagnia</w:t>
      </w:r>
      <w:r w:rsidR="00830526">
        <w:t>.</w:t>
      </w:r>
    </w:p>
    <w:p w:rsidR="00830526" w:rsidRDefault="00465268" w:rsidP="001D15FE">
      <w:pPr>
        <w:jc w:val="both"/>
      </w:pPr>
      <w:r>
        <w:t xml:space="preserve">La controparte aziendale </w:t>
      </w:r>
      <w:r w:rsidR="0057471C">
        <w:t xml:space="preserve">non ha voluto intraprendere alcun percorso di stabilizzazione </w:t>
      </w:r>
      <w:r w:rsidR="00A22012">
        <w:t>con decorrenza successiva al</w:t>
      </w:r>
      <w:r w:rsidR="007211C5">
        <w:t xml:space="preserve"> 31 dicembre prossimo, </w:t>
      </w:r>
      <w:r w:rsidR="00A22012">
        <w:t>fornendo al momento</w:t>
      </w:r>
      <w:r w:rsidR="007211C5">
        <w:t xml:space="preserve"> </w:t>
      </w:r>
      <w:r w:rsidR="0057471C">
        <w:t>solo rassicura</w:t>
      </w:r>
      <w:r w:rsidR="007211C5">
        <w:t>zioni verbali</w:t>
      </w:r>
      <w:r w:rsidR="005F7459">
        <w:t xml:space="preserve"> circa il futuro dei circa 300 lavoratori coinvolti nell’operazione</w:t>
      </w:r>
      <w:r w:rsidR="007211C5">
        <w:t xml:space="preserve">; le stesse </w:t>
      </w:r>
      <w:r w:rsidR="006A1C49" w:rsidRPr="00465268">
        <w:t>assicurazioni fornite</w:t>
      </w:r>
      <w:r w:rsidR="006A1C49" w:rsidRPr="006A1C49">
        <w:rPr>
          <w:color w:val="FF0000"/>
        </w:rPr>
        <w:t xml:space="preserve"> </w:t>
      </w:r>
      <w:r w:rsidR="0057471C">
        <w:t>ai dipendenti di Ergo</w:t>
      </w:r>
      <w:r w:rsidR="007211C5">
        <w:t xml:space="preserve"> Previdenza</w:t>
      </w:r>
      <w:r w:rsidR="0057471C">
        <w:t xml:space="preserve"> nel lugli</w:t>
      </w:r>
      <w:r w:rsidR="007211C5">
        <w:t>o del 2016 prima di dichiarare</w:t>
      </w:r>
      <w:r w:rsidR="00693A2F">
        <w:t>,</w:t>
      </w:r>
      <w:r w:rsidR="007211C5">
        <w:t xml:space="preserve"> a dicembre dello stesso anno, ben 67 esuberi.</w:t>
      </w:r>
    </w:p>
    <w:p w:rsidR="00465268" w:rsidRDefault="00465268" w:rsidP="001D15FE">
      <w:pPr>
        <w:jc w:val="both"/>
      </w:pPr>
    </w:p>
    <w:p w:rsidR="00465268" w:rsidRDefault="00465268" w:rsidP="001D15FE">
      <w:pPr>
        <w:jc w:val="both"/>
      </w:pPr>
    </w:p>
    <w:p w:rsidR="000E1C9B" w:rsidRDefault="000E1C9B" w:rsidP="001D15FE">
      <w:pPr>
        <w:jc w:val="both"/>
      </w:pPr>
    </w:p>
    <w:p w:rsidR="000E1C9B" w:rsidRDefault="000E1C9B" w:rsidP="001D15FE">
      <w:pPr>
        <w:jc w:val="both"/>
      </w:pPr>
    </w:p>
    <w:p w:rsidR="007211C5" w:rsidRDefault="007211C5" w:rsidP="001D15FE">
      <w:pPr>
        <w:jc w:val="both"/>
      </w:pPr>
      <w:r>
        <w:t>Le Segreterie Nazionali, nel tentativo di perseguire fino all’ultimo la via della ragionevolezza e del dialogo, hanno ri</w:t>
      </w:r>
      <w:r w:rsidR="00F4761A">
        <w:t xml:space="preserve">chiesto la mediazione </w:t>
      </w:r>
      <w:proofErr w:type="spellStart"/>
      <w:r w:rsidR="00F4761A">
        <w:t>dell’Ania</w:t>
      </w:r>
      <w:proofErr w:type="spellEnd"/>
      <w:r>
        <w:t xml:space="preserve"> </w:t>
      </w:r>
      <w:r w:rsidR="00F4761A">
        <w:t>(</w:t>
      </w:r>
      <w:r>
        <w:t>l’Associazione delle imprese assicurative</w:t>
      </w:r>
      <w:r w:rsidR="00F4761A">
        <w:t>)</w:t>
      </w:r>
      <w:r w:rsidR="00693A2F">
        <w:t>,</w:t>
      </w:r>
      <w:r>
        <w:t xml:space="preserve"> </w:t>
      </w:r>
      <w:r w:rsidRPr="00D86286">
        <w:t>allo scopo</w:t>
      </w:r>
      <w:r w:rsidR="006A1C49">
        <w:t xml:space="preserve"> di</w:t>
      </w:r>
      <w:r>
        <w:t xml:space="preserve"> </w:t>
      </w:r>
      <w:r w:rsidR="00F4761A">
        <w:t xml:space="preserve">favorire </w:t>
      </w:r>
      <w:r>
        <w:t>le condizioni per una proficua ripresa del negoziato.</w:t>
      </w:r>
    </w:p>
    <w:p w:rsidR="00D118AF" w:rsidRDefault="004A5208" w:rsidP="001D15FE">
      <w:pPr>
        <w:jc w:val="both"/>
      </w:pPr>
      <w:r>
        <w:t xml:space="preserve">Qualora anche questo tentativo </w:t>
      </w:r>
      <w:r w:rsidR="00F50E53">
        <w:t xml:space="preserve">non andasse a buon fine, </w:t>
      </w:r>
      <w:r w:rsidR="00D86286" w:rsidRPr="00465268">
        <w:t>per</w:t>
      </w:r>
      <w:r w:rsidR="00D86286">
        <w:t xml:space="preserve"> </w:t>
      </w:r>
      <w:r>
        <w:t>rimuovere l’intransigent</w:t>
      </w:r>
      <w:r w:rsidR="00465268">
        <w:t xml:space="preserve">e posizione aziendale e </w:t>
      </w:r>
      <w:r>
        <w:t xml:space="preserve">sensibilizzare l’opinione pubblica e il mondo dell’informazione, le organizzazioni sindacali hanno indetto una prima mobilitazione </w:t>
      </w:r>
      <w:r w:rsidR="007211C5">
        <w:t>per il 18 ottobre prossimo</w:t>
      </w:r>
      <w:r w:rsidR="00F4761A">
        <w:t>,</w:t>
      </w:r>
      <w:r w:rsidR="007211C5">
        <w:t xml:space="preserve"> </w:t>
      </w:r>
      <w:r w:rsidR="00F4761A">
        <w:t>che prevede</w:t>
      </w:r>
      <w:r w:rsidR="007211C5">
        <w:t xml:space="preserve"> uno sciopero per l’intera giornata sulla piazza di Roma e un presidio su quella di Milano.</w:t>
      </w:r>
    </w:p>
    <w:p w:rsidR="00465268" w:rsidRDefault="00465268" w:rsidP="001D15FE">
      <w:pPr>
        <w:jc w:val="both"/>
      </w:pPr>
    </w:p>
    <w:p w:rsidR="00465268" w:rsidRDefault="00465268" w:rsidP="001D15FE">
      <w:pPr>
        <w:jc w:val="both"/>
      </w:pPr>
    </w:p>
    <w:p w:rsidR="00465268" w:rsidRPr="007D1C0A" w:rsidRDefault="00465268" w:rsidP="00E21611">
      <w:pPr>
        <w:jc w:val="center"/>
        <w:rPr>
          <w:b/>
          <w:sz w:val="32"/>
          <w:szCs w:val="32"/>
        </w:rPr>
      </w:pPr>
      <w:r w:rsidRPr="007D1C0A">
        <w:rPr>
          <w:b/>
          <w:sz w:val="32"/>
          <w:szCs w:val="32"/>
        </w:rPr>
        <w:t>LE SEGRETERIE NAZIONALI</w:t>
      </w:r>
    </w:p>
    <w:p w:rsidR="00465268" w:rsidRPr="007D1C0A" w:rsidRDefault="00465268" w:rsidP="00E21611">
      <w:pPr>
        <w:jc w:val="center"/>
        <w:rPr>
          <w:b/>
          <w:sz w:val="32"/>
          <w:szCs w:val="32"/>
        </w:rPr>
      </w:pPr>
      <w:r w:rsidRPr="007D1C0A">
        <w:rPr>
          <w:b/>
          <w:sz w:val="32"/>
          <w:szCs w:val="32"/>
        </w:rPr>
        <w:t>FIRST CISL</w:t>
      </w:r>
      <w:r w:rsidR="00E21611" w:rsidRPr="007D1C0A">
        <w:rPr>
          <w:b/>
          <w:sz w:val="32"/>
          <w:szCs w:val="32"/>
        </w:rPr>
        <w:t xml:space="preserve"> - </w:t>
      </w:r>
      <w:r w:rsidRPr="007D1C0A">
        <w:rPr>
          <w:b/>
          <w:sz w:val="32"/>
          <w:szCs w:val="32"/>
        </w:rPr>
        <w:t>FISAC CGIL</w:t>
      </w:r>
      <w:r w:rsidR="00E21611" w:rsidRPr="007D1C0A">
        <w:rPr>
          <w:b/>
          <w:sz w:val="32"/>
          <w:szCs w:val="32"/>
        </w:rPr>
        <w:t xml:space="preserve"> - </w:t>
      </w:r>
      <w:r w:rsidRPr="007D1C0A">
        <w:rPr>
          <w:b/>
          <w:sz w:val="32"/>
          <w:szCs w:val="32"/>
        </w:rPr>
        <w:t>FNA</w:t>
      </w:r>
      <w:r w:rsidR="00E21611" w:rsidRPr="007D1C0A">
        <w:rPr>
          <w:b/>
          <w:sz w:val="32"/>
          <w:szCs w:val="32"/>
        </w:rPr>
        <w:t xml:space="preserve"> - </w:t>
      </w:r>
      <w:r w:rsidRPr="007D1C0A">
        <w:rPr>
          <w:b/>
          <w:sz w:val="32"/>
          <w:szCs w:val="32"/>
        </w:rPr>
        <w:t>SNFIA</w:t>
      </w:r>
      <w:r w:rsidR="00E21611" w:rsidRPr="007D1C0A">
        <w:rPr>
          <w:b/>
          <w:sz w:val="32"/>
          <w:szCs w:val="32"/>
        </w:rPr>
        <w:t xml:space="preserve"> - </w:t>
      </w:r>
      <w:r w:rsidRPr="007D1C0A">
        <w:rPr>
          <w:b/>
          <w:sz w:val="32"/>
          <w:szCs w:val="32"/>
        </w:rPr>
        <w:t>UILCA</w:t>
      </w:r>
    </w:p>
    <w:sectPr w:rsidR="00465268" w:rsidRPr="007D1C0A" w:rsidSect="007D1C0A">
      <w:headerReference w:type="default" r:id="rId8"/>
      <w:pgSz w:w="11906" w:h="16838"/>
      <w:pgMar w:top="2694" w:right="1134" w:bottom="1134" w:left="1134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22" w:rsidRDefault="00EC0922" w:rsidP="00465268">
      <w:pPr>
        <w:spacing w:before="0" w:after="0" w:line="240" w:lineRule="auto"/>
      </w:pPr>
      <w:r>
        <w:separator/>
      </w:r>
    </w:p>
  </w:endnote>
  <w:endnote w:type="continuationSeparator" w:id="0">
    <w:p w:rsidR="00EC0922" w:rsidRDefault="00EC0922" w:rsidP="004652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22" w:rsidRDefault="00EC0922" w:rsidP="00465268">
      <w:pPr>
        <w:spacing w:before="0" w:after="0" w:line="240" w:lineRule="auto"/>
      </w:pPr>
      <w:r>
        <w:separator/>
      </w:r>
    </w:p>
  </w:footnote>
  <w:footnote w:type="continuationSeparator" w:id="0">
    <w:p w:rsidR="00EC0922" w:rsidRDefault="00EC0922" w:rsidP="004652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E8" w:rsidRDefault="003C1EE8" w:rsidP="003C1EE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600700" cy="809625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hi 5 sigle assicurazio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75699"/>
    <w:multiLevelType w:val="hybridMultilevel"/>
    <w:tmpl w:val="473C2C56"/>
    <w:lvl w:ilvl="0" w:tplc="E9CA8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2E"/>
    <w:rsid w:val="00013CAD"/>
    <w:rsid w:val="00020ACA"/>
    <w:rsid w:val="00030B1E"/>
    <w:rsid w:val="00043770"/>
    <w:rsid w:val="000D5A39"/>
    <w:rsid w:val="000E1C9B"/>
    <w:rsid w:val="000F5FE8"/>
    <w:rsid w:val="00143273"/>
    <w:rsid w:val="00143C08"/>
    <w:rsid w:val="00145A83"/>
    <w:rsid w:val="001D15FE"/>
    <w:rsid w:val="0022107D"/>
    <w:rsid w:val="002338B8"/>
    <w:rsid w:val="00296BA4"/>
    <w:rsid w:val="002F3B5C"/>
    <w:rsid w:val="003C1EE8"/>
    <w:rsid w:val="00465268"/>
    <w:rsid w:val="00491ACE"/>
    <w:rsid w:val="004A5208"/>
    <w:rsid w:val="004D2429"/>
    <w:rsid w:val="004E12C3"/>
    <w:rsid w:val="004E646D"/>
    <w:rsid w:val="005617C1"/>
    <w:rsid w:val="0057471C"/>
    <w:rsid w:val="005D49D3"/>
    <w:rsid w:val="005D4C77"/>
    <w:rsid w:val="005F1789"/>
    <w:rsid w:val="005F7459"/>
    <w:rsid w:val="00693A2F"/>
    <w:rsid w:val="006A1C49"/>
    <w:rsid w:val="006B4FA4"/>
    <w:rsid w:val="00704B06"/>
    <w:rsid w:val="007211C5"/>
    <w:rsid w:val="007813A1"/>
    <w:rsid w:val="007B709D"/>
    <w:rsid w:val="007D1C0A"/>
    <w:rsid w:val="008211AD"/>
    <w:rsid w:val="00830526"/>
    <w:rsid w:val="008B0404"/>
    <w:rsid w:val="008E145A"/>
    <w:rsid w:val="00961239"/>
    <w:rsid w:val="00965061"/>
    <w:rsid w:val="00A22012"/>
    <w:rsid w:val="00A25D1E"/>
    <w:rsid w:val="00A451AD"/>
    <w:rsid w:val="00A746DD"/>
    <w:rsid w:val="00B4059B"/>
    <w:rsid w:val="00BB71C4"/>
    <w:rsid w:val="00C04443"/>
    <w:rsid w:val="00C23F24"/>
    <w:rsid w:val="00C9162E"/>
    <w:rsid w:val="00D118AF"/>
    <w:rsid w:val="00D86286"/>
    <w:rsid w:val="00E21611"/>
    <w:rsid w:val="00E2463A"/>
    <w:rsid w:val="00EC0922"/>
    <w:rsid w:val="00F4761A"/>
    <w:rsid w:val="00F5062D"/>
    <w:rsid w:val="00F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50" w:after="150" w:line="23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04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A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A8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6526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68"/>
  </w:style>
  <w:style w:type="paragraph" w:styleId="Pidipagina">
    <w:name w:val="footer"/>
    <w:basedOn w:val="Normale"/>
    <w:link w:val="PidipaginaCarattere"/>
    <w:uiPriority w:val="99"/>
    <w:unhideWhenUsed/>
    <w:rsid w:val="0046526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50" w:after="150" w:line="23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04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A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A8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6526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68"/>
  </w:style>
  <w:style w:type="paragraph" w:styleId="Pidipagina">
    <w:name w:val="footer"/>
    <w:basedOn w:val="Normale"/>
    <w:link w:val="PidipaginaCarattere"/>
    <w:uiPriority w:val="99"/>
    <w:unhideWhenUsed/>
    <w:rsid w:val="0046526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Eurovita Assicurazioni S.p.A.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bilwa01</dc:creator>
  <cp:lastModifiedBy>unieuro</cp:lastModifiedBy>
  <cp:revision>2</cp:revision>
  <cp:lastPrinted>2017-10-13T12:48:00Z</cp:lastPrinted>
  <dcterms:created xsi:type="dcterms:W3CDTF">2017-10-17T11:13:00Z</dcterms:created>
  <dcterms:modified xsi:type="dcterms:W3CDTF">2017-10-17T11:13:00Z</dcterms:modified>
</cp:coreProperties>
</file>